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AF1" w:rsidRDefault="00F21AF1">
      <w:pPr>
        <w:rPr>
          <w:b/>
        </w:rPr>
      </w:pPr>
      <w:r>
        <w:rPr>
          <w:b/>
        </w:rPr>
        <w:t>Name                                                                     Date                                             Period</w:t>
      </w:r>
    </w:p>
    <w:p w:rsidR="00F21AF1" w:rsidRPr="008848D1" w:rsidRDefault="00F21AF1" w:rsidP="00F21AF1">
      <w:pPr>
        <w:jc w:val="center"/>
        <w:rPr>
          <w:b/>
          <w:sz w:val="36"/>
          <w:szCs w:val="36"/>
          <w:u w:val="single"/>
        </w:rPr>
      </w:pPr>
      <w:r w:rsidRPr="008848D1">
        <w:rPr>
          <w:b/>
          <w:sz w:val="36"/>
          <w:szCs w:val="36"/>
          <w:u w:val="single"/>
        </w:rPr>
        <w:t>Short Written Response</w:t>
      </w:r>
    </w:p>
    <w:p w:rsidR="008848D1" w:rsidRDefault="00F21AF1">
      <w:pPr>
        <w:rPr>
          <w:b/>
          <w:sz w:val="36"/>
          <w:szCs w:val="36"/>
        </w:rPr>
      </w:pPr>
      <w:r w:rsidRPr="008848D1">
        <w:rPr>
          <w:b/>
          <w:sz w:val="36"/>
          <w:szCs w:val="36"/>
        </w:rPr>
        <w:t xml:space="preserve">Prefiguration is a theological concept depicted in </w:t>
      </w:r>
      <w:r w:rsidR="008848D1" w:rsidRPr="008848D1">
        <w:rPr>
          <w:b/>
          <w:sz w:val="36"/>
          <w:szCs w:val="36"/>
        </w:rPr>
        <w:t xml:space="preserve">one of the lunettes in </w:t>
      </w:r>
      <w:r w:rsidR="008848D1" w:rsidRPr="00D45CBF">
        <w:rPr>
          <w:b/>
          <w:sz w:val="36"/>
          <w:szCs w:val="36"/>
        </w:rPr>
        <w:t>t</w:t>
      </w:r>
      <w:r w:rsidRPr="00D45CBF">
        <w:rPr>
          <w:b/>
          <w:sz w:val="36"/>
          <w:szCs w:val="36"/>
        </w:rPr>
        <w:t>he</w:t>
      </w:r>
      <w:r w:rsidRPr="008848D1">
        <w:rPr>
          <w:b/>
          <w:i/>
          <w:sz w:val="36"/>
          <w:szCs w:val="36"/>
        </w:rPr>
        <w:t xml:space="preserve"> Catacombs of Priscilla</w:t>
      </w:r>
      <w:r w:rsidRPr="008848D1">
        <w:rPr>
          <w:b/>
          <w:sz w:val="36"/>
          <w:szCs w:val="36"/>
        </w:rPr>
        <w:t xml:space="preserve"> </w:t>
      </w:r>
      <w:r w:rsidR="008848D1" w:rsidRPr="008848D1">
        <w:rPr>
          <w:b/>
          <w:i/>
          <w:sz w:val="36"/>
          <w:szCs w:val="36"/>
        </w:rPr>
        <w:t>Good Shepard Fresco</w:t>
      </w:r>
      <w:r w:rsidR="008848D1" w:rsidRPr="008848D1">
        <w:rPr>
          <w:b/>
          <w:sz w:val="36"/>
          <w:szCs w:val="36"/>
        </w:rPr>
        <w:t xml:space="preserve"> </w:t>
      </w:r>
      <w:r w:rsidRPr="008848D1">
        <w:rPr>
          <w:b/>
          <w:sz w:val="36"/>
          <w:szCs w:val="36"/>
        </w:rPr>
        <w:t xml:space="preserve">and </w:t>
      </w:r>
      <w:r w:rsidRPr="008848D1">
        <w:rPr>
          <w:b/>
          <w:i/>
          <w:sz w:val="36"/>
          <w:szCs w:val="36"/>
        </w:rPr>
        <w:t>Scovegni’s Area Chapel Lamentation panel border</w:t>
      </w:r>
      <w:r w:rsidRPr="008848D1">
        <w:rPr>
          <w:b/>
          <w:sz w:val="36"/>
          <w:szCs w:val="36"/>
        </w:rPr>
        <w:t xml:space="preserve">. </w:t>
      </w:r>
      <w:r w:rsidR="008848D1" w:rsidRPr="008848D1">
        <w:rPr>
          <w:b/>
          <w:sz w:val="36"/>
          <w:szCs w:val="36"/>
        </w:rPr>
        <w:t xml:space="preserve"> </w:t>
      </w:r>
    </w:p>
    <w:p w:rsidR="008848D1" w:rsidRDefault="008848D1">
      <w:pPr>
        <w:rPr>
          <w:b/>
          <w:sz w:val="36"/>
          <w:szCs w:val="36"/>
        </w:rPr>
      </w:pPr>
      <w:r w:rsidRPr="008848D1">
        <w:rPr>
          <w:b/>
          <w:sz w:val="36"/>
          <w:szCs w:val="36"/>
        </w:rPr>
        <w:t xml:space="preserve">Define the term </w:t>
      </w:r>
      <w:r w:rsidRPr="008848D1">
        <w:rPr>
          <w:b/>
          <w:i/>
          <w:sz w:val="36"/>
          <w:szCs w:val="36"/>
        </w:rPr>
        <w:t>Prefiguration</w:t>
      </w:r>
      <w:r w:rsidRPr="008848D1">
        <w:rPr>
          <w:b/>
          <w:sz w:val="36"/>
          <w:szCs w:val="36"/>
        </w:rPr>
        <w:t xml:space="preserve">.  </w:t>
      </w:r>
    </w:p>
    <w:p w:rsidR="00F21AF1" w:rsidRPr="008848D1" w:rsidRDefault="008848D1">
      <w:pPr>
        <w:rPr>
          <w:b/>
          <w:sz w:val="36"/>
          <w:szCs w:val="36"/>
        </w:rPr>
      </w:pPr>
      <w:r w:rsidRPr="008848D1">
        <w:rPr>
          <w:b/>
          <w:sz w:val="36"/>
          <w:szCs w:val="36"/>
        </w:rPr>
        <w:t>Discuss</w:t>
      </w:r>
      <w:r w:rsidR="00F21AF1" w:rsidRPr="008848D1">
        <w:rPr>
          <w:b/>
          <w:sz w:val="36"/>
          <w:szCs w:val="36"/>
        </w:rPr>
        <w:t xml:space="preserve"> the artistic depiction of each reference to Jonah</w:t>
      </w:r>
      <w:r w:rsidR="00D45CBF">
        <w:rPr>
          <w:b/>
          <w:sz w:val="36"/>
          <w:szCs w:val="36"/>
        </w:rPr>
        <w:t xml:space="preserve"> and the Whale and the symbolic meaning in each work</w:t>
      </w:r>
      <w:bookmarkStart w:id="0" w:name="_GoBack"/>
      <w:bookmarkEnd w:id="0"/>
    </w:p>
    <w:p w:rsidR="00F21AF1" w:rsidRDefault="00F21AF1">
      <w:pPr>
        <w:rPr>
          <w:b/>
        </w:rPr>
      </w:pPr>
    </w:p>
    <w:p w:rsidR="004B5A56" w:rsidRDefault="00F21AF1">
      <w:r w:rsidRPr="00F21AF1">
        <w:rPr>
          <w:b/>
        </w:rPr>
        <w:drawing>
          <wp:inline distT="0" distB="0" distL="0" distR="0" wp14:anchorId="01EDB2A8" wp14:editId="16EB9A78">
            <wp:extent cx="2238375" cy="2543175"/>
            <wp:effectExtent l="0" t="0" r="9525" b="9525"/>
            <wp:docPr id="1" name="Picture 1" descr="http://www.christianiconography.info/newStuffForXnCours/arenaChapel/lamentationGiotto1306.wh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3390797359_660" descr="http://www.christianiconography.info/newStuffForXnCours/arenaChapel/lamentationGiotto1306.wha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848D1">
        <w:rPr>
          <w:highlight w:val="yellow"/>
        </w:rPr>
        <w:drawing>
          <wp:inline distT="0" distB="0" distL="0" distR="0" wp14:anchorId="53E8578C" wp14:editId="13738B46">
            <wp:extent cx="3886200" cy="2543175"/>
            <wp:effectExtent l="0" t="0" r="0" b="9525"/>
            <wp:docPr id="3" name="Picture 3" descr="https://sp.yimg.com/xj/th?id=OIP.M233f5fb139c44cb2a0fd0704db749744H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53390951929_977" descr="https://sp.yimg.com/xj/th?id=OIP.M233f5fb139c44cb2a0fd0704db749744H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D1" w:rsidRDefault="008848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CDA92" wp14:editId="3AC9DF3E">
                <wp:simplePos x="0" y="0"/>
                <wp:positionH relativeFrom="column">
                  <wp:posOffset>4733925</wp:posOffset>
                </wp:positionH>
                <wp:positionV relativeFrom="paragraph">
                  <wp:posOffset>-635</wp:posOffset>
                </wp:positionV>
                <wp:extent cx="484505" cy="977900"/>
                <wp:effectExtent l="95250" t="38100" r="106045" b="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9379">
                          <a:off x="0" y="0"/>
                          <a:ext cx="484505" cy="97790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372.75pt;margin-top:-.05pt;width:38.15pt;height:77pt;rotation:-162815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" adj="16249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0E5AA" wp14:editId="55A76DD1">
                <wp:simplePos x="0" y="0"/>
                <wp:positionH relativeFrom="column">
                  <wp:posOffset>5686425</wp:posOffset>
                </wp:positionH>
                <wp:positionV relativeFrom="paragraph">
                  <wp:posOffset>-635</wp:posOffset>
                </wp:positionV>
                <wp:extent cx="484632" cy="978408"/>
                <wp:effectExtent l="95250" t="38100" r="10795" b="1270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3535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6" o:spid="_x0000_s1026" type="#_x0000_t67" style="position:absolute;margin-left:447.75pt;margin-top:-.05pt;width:38.15pt;height:77.05pt;rotation:106336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" adj="1625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AAE9F5" wp14:editId="7CDE0AFB">
            <wp:extent cx="6372225" cy="3324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01" cy="332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48D1" w:rsidSect="008848D1">
      <w:pgSz w:w="12240" w:h="15840"/>
      <w:pgMar w:top="270" w:right="63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904" w:rsidRDefault="00265904" w:rsidP="00F21AF1">
      <w:pPr>
        <w:spacing w:after="0" w:line="240" w:lineRule="auto"/>
      </w:pPr>
      <w:r>
        <w:separator/>
      </w:r>
    </w:p>
  </w:endnote>
  <w:endnote w:type="continuationSeparator" w:id="0">
    <w:p w:rsidR="00265904" w:rsidRDefault="00265904" w:rsidP="00F21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904" w:rsidRDefault="00265904" w:rsidP="00F21AF1">
      <w:pPr>
        <w:spacing w:after="0" w:line="240" w:lineRule="auto"/>
      </w:pPr>
      <w:r>
        <w:separator/>
      </w:r>
    </w:p>
  </w:footnote>
  <w:footnote w:type="continuationSeparator" w:id="0">
    <w:p w:rsidR="00265904" w:rsidRDefault="00265904" w:rsidP="00F21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AF1"/>
    <w:rsid w:val="00265904"/>
    <w:rsid w:val="006E4AAE"/>
    <w:rsid w:val="008848D1"/>
    <w:rsid w:val="008D7E8F"/>
    <w:rsid w:val="00D45CBF"/>
    <w:rsid w:val="00D478F3"/>
    <w:rsid w:val="00F2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1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F1"/>
  </w:style>
  <w:style w:type="paragraph" w:styleId="Footer">
    <w:name w:val="footer"/>
    <w:basedOn w:val="Normal"/>
    <w:link w:val="FooterChar"/>
    <w:uiPriority w:val="99"/>
    <w:unhideWhenUsed/>
    <w:rsid w:val="00F21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A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1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F1"/>
  </w:style>
  <w:style w:type="paragraph" w:styleId="Footer">
    <w:name w:val="footer"/>
    <w:basedOn w:val="Normal"/>
    <w:link w:val="FooterChar"/>
    <w:uiPriority w:val="99"/>
    <w:unhideWhenUsed/>
    <w:rsid w:val="00F21A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EF0ED-0D5B-43E7-BBC4-F42036F21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M-DCPS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177262</dc:creator>
  <cp:keywords/>
  <dc:description/>
  <cp:lastModifiedBy>177262</cp:lastModifiedBy>
  <cp:revision>3</cp:revision>
  <dcterms:created xsi:type="dcterms:W3CDTF">2016-01-21T15:38:00Z</dcterms:created>
  <dcterms:modified xsi:type="dcterms:W3CDTF">2016-01-21T15:58:00Z</dcterms:modified>
</cp:coreProperties>
</file>