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E20" w:rsidRDefault="00935E20" w:rsidP="00935E20">
      <w:pPr>
        <w:spacing w:after="0"/>
      </w:pPr>
      <w:r>
        <w:t>Name                                                                                      Date                                                          Period</w:t>
      </w:r>
    </w:p>
    <w:p w:rsidR="00935E20" w:rsidRDefault="00935E20" w:rsidP="00935E20">
      <w:pPr>
        <w:spacing w:after="0"/>
        <w:rPr>
          <w:b/>
          <w:u w:val="single"/>
        </w:rPr>
      </w:pPr>
      <w:r w:rsidRPr="00935E20">
        <w:rPr>
          <w:b/>
          <w:u w:val="single"/>
        </w:rPr>
        <w:t>Art of Korea</w:t>
      </w:r>
    </w:p>
    <w:p w:rsidR="003C1400" w:rsidRDefault="003C1400" w:rsidP="00935E20">
      <w:pPr>
        <w:spacing w:after="0"/>
        <w:rPr>
          <w:b/>
          <w:u w:val="single"/>
        </w:rPr>
      </w:pPr>
      <w:hyperlink r:id="rId4" w:anchor="site/0da845d2e12d48e39db1a0e9685ac262/page/8d862afecab5455697ccaa9144deb6c9" w:history="1">
        <w:r>
          <w:rPr>
            <w:rStyle w:val="Hyperlink"/>
          </w:rPr>
          <w:t>https://sitebuilder.yola.com/#site/0da845d2e12d48e39db1a0e9685ac262/page/8d862afecab5455697ccaa9144deb6c9</w:t>
        </w:r>
      </w:hyperlink>
    </w:p>
    <w:p w:rsidR="00935E20" w:rsidRDefault="00935E20" w:rsidP="00935E20">
      <w:pPr>
        <w:spacing w:after="0"/>
      </w:pPr>
      <w:r>
        <w:t>1)</w:t>
      </w:r>
      <w:r w:rsidR="00BB063F">
        <w:t>T</w:t>
      </w:r>
      <w:r w:rsidR="00AB0863">
        <w:t>he Gold and Jade Crown is from the ___________kingdom &amp; made from_______________________.</w:t>
      </w:r>
    </w:p>
    <w:p w:rsidR="00935E20" w:rsidRDefault="00935E20" w:rsidP="00935E20">
      <w:pPr>
        <w:spacing w:after="0"/>
      </w:pPr>
      <w:r>
        <w:t>2)</w:t>
      </w:r>
      <w:r w:rsidR="00BB063F">
        <w:t xml:space="preserve"> The crown was found in _________________&amp; </w:t>
      </w:r>
      <w:r w:rsidR="00C564D1">
        <w:t>the gold is _______&amp; ________so it wouldn’t with stand</w:t>
      </w:r>
      <w:r w:rsidR="00BB063F">
        <w:t>_____________________________________________</w:t>
      </w:r>
      <w:r w:rsidR="00C564D1">
        <w:t>&amp; anticipates a __________________</w:t>
      </w:r>
      <w:r w:rsidR="008909E2">
        <w:t>___</w:t>
      </w:r>
      <w:r w:rsidR="00C564D1">
        <w:t>_</w:t>
      </w:r>
      <w:r w:rsidR="00BB063F">
        <w:t>.</w:t>
      </w:r>
    </w:p>
    <w:p w:rsidR="00C564D1" w:rsidRDefault="00C564D1" w:rsidP="00935E20">
      <w:pPr>
        <w:spacing w:after="0"/>
      </w:pPr>
      <w:r>
        <w:t>List (2) other works of the 250 that illustrates t</w:t>
      </w:r>
      <w:r w:rsidR="008909E2">
        <w:t>he afterlife:</w:t>
      </w:r>
    </w:p>
    <w:p w:rsidR="00935E20" w:rsidRDefault="00935E20" w:rsidP="00935E20">
      <w:pPr>
        <w:spacing w:after="0"/>
      </w:pPr>
      <w:r>
        <w:t>3)</w:t>
      </w:r>
      <w:r w:rsidR="00BB063F">
        <w:t xml:space="preserve"> The function is___________________________</w:t>
      </w:r>
      <w:r w:rsidR="008909E2">
        <w:t xml:space="preserve">&amp; </w:t>
      </w:r>
      <w:r w:rsidR="00BB063F">
        <w:t>__________________________________________</w:t>
      </w:r>
    </w:p>
    <w:p w:rsidR="00935E20" w:rsidRDefault="00935E20" w:rsidP="00935E20">
      <w:pPr>
        <w:spacing w:after="0"/>
      </w:pPr>
      <w:r>
        <w:t>4)</w:t>
      </w:r>
      <w:r w:rsidR="008909E2">
        <w:t xml:space="preserve"> Korean Shamanism is </w:t>
      </w:r>
      <w:proofErr w:type="gramStart"/>
      <w:r w:rsidR="008909E2">
        <w:t>similar to</w:t>
      </w:r>
      <w:proofErr w:type="gramEnd"/>
      <w:r w:rsidR="008909E2">
        <w:t xml:space="preserve"> Shinto</w:t>
      </w:r>
      <w:r w:rsidR="00C76408">
        <w:t>ism=</w:t>
      </w:r>
    </w:p>
    <w:p w:rsidR="00935E20" w:rsidRDefault="00935E20" w:rsidP="00935E20">
      <w:pPr>
        <w:spacing w:after="0"/>
      </w:pPr>
      <w:r>
        <w:t>5)</w:t>
      </w:r>
      <w:r w:rsidR="00C76408">
        <w:t>The structure of the crown resembles_____________, __________________&amp;___________________.</w:t>
      </w:r>
    </w:p>
    <w:p w:rsidR="00935E20" w:rsidRDefault="00935E20" w:rsidP="00935E20">
      <w:pPr>
        <w:spacing w:after="0"/>
      </w:pPr>
      <w:r>
        <w:t>6)</w:t>
      </w:r>
      <w:r w:rsidR="00C76408">
        <w:t xml:space="preserve"> The crown may serve </w:t>
      </w:r>
      <w:r w:rsidR="000E58EF">
        <w:t>to make the kings __________________________________________________.</w:t>
      </w:r>
    </w:p>
    <w:p w:rsidR="00935E20" w:rsidRDefault="00935E20" w:rsidP="00935E20">
      <w:pPr>
        <w:spacing w:after="0"/>
      </w:pPr>
      <w:r>
        <w:t>7)</w:t>
      </w:r>
      <w:r w:rsidR="000E58EF">
        <w:t xml:space="preserve"> The vertical elements of the crown represent=</w:t>
      </w:r>
    </w:p>
    <w:p w:rsidR="00935E20" w:rsidRDefault="00935E20" w:rsidP="00935E20">
      <w:pPr>
        <w:spacing w:after="0"/>
      </w:pPr>
      <w:r>
        <w:t>8)</w:t>
      </w:r>
      <w:r w:rsidR="000E58EF">
        <w:t xml:space="preserve"> The crown is similar to the Indian ________</w:t>
      </w:r>
      <w:r w:rsidR="00214E1C">
        <w:t xml:space="preserve"> in that it represents the __________________________.</w:t>
      </w:r>
    </w:p>
    <w:p w:rsidR="00935E20" w:rsidRDefault="00935E20" w:rsidP="00935E20">
      <w:pPr>
        <w:spacing w:after="0"/>
      </w:pPr>
      <w:r>
        <w:t>9)</w:t>
      </w:r>
      <w:r w:rsidR="00214E1C">
        <w:t xml:space="preserve"> The antlers represent=</w:t>
      </w:r>
    </w:p>
    <w:p w:rsidR="00935E20" w:rsidRDefault="00935E20" w:rsidP="00935E20">
      <w:pPr>
        <w:spacing w:after="0"/>
      </w:pPr>
      <w:r>
        <w:t>10)</w:t>
      </w:r>
      <w:r w:rsidR="00214E1C">
        <w:t xml:space="preserve"> The dangling gold and jade symbolize=</w:t>
      </w:r>
    </w:p>
    <w:p w:rsidR="00935E20" w:rsidRDefault="00935E20" w:rsidP="00935E20">
      <w:pPr>
        <w:spacing w:after="0"/>
      </w:pPr>
      <w:r>
        <w:t>11)</w:t>
      </w:r>
      <w:r w:rsidR="00387301">
        <w:t xml:space="preserve"> </w:t>
      </w:r>
      <w:r w:rsidR="00EA65A2">
        <w:t xml:space="preserve">Chinese </w:t>
      </w:r>
      <w:r w:rsidR="00387301">
        <w:t xml:space="preserve">Tang dynasty represented </w:t>
      </w:r>
      <w:r w:rsidR="00EA65A2">
        <w:t>=</w:t>
      </w:r>
    </w:p>
    <w:p w:rsidR="00935E20" w:rsidRDefault="00935E20" w:rsidP="00935E20">
      <w:pPr>
        <w:spacing w:after="0"/>
      </w:pPr>
      <w:r>
        <w:t>12)</w:t>
      </w:r>
      <w:r w:rsidR="00EA65A2">
        <w:t xml:space="preserve"> </w:t>
      </w:r>
      <w:r w:rsidR="00C55BCA">
        <w:t>________________came to Korea because of strong ties to the tang dynasty.</w:t>
      </w:r>
    </w:p>
    <w:p w:rsidR="00935E20" w:rsidRDefault="00935E20" w:rsidP="00935E20">
      <w:pPr>
        <w:spacing w:after="0"/>
      </w:pPr>
      <w:r>
        <w:t>13)</w:t>
      </w:r>
      <w:r w:rsidR="00446AFC">
        <w:t xml:space="preserve">________________continued as the </w:t>
      </w:r>
      <w:proofErr w:type="spellStart"/>
      <w:r w:rsidR="00446AFC">
        <w:t>sate</w:t>
      </w:r>
      <w:proofErr w:type="spellEnd"/>
      <w:r w:rsidR="00446AFC">
        <w:t xml:space="preserve"> religion.</w:t>
      </w:r>
    </w:p>
    <w:p w:rsidR="00935E20" w:rsidRDefault="00935E20" w:rsidP="00935E20">
      <w:pPr>
        <w:spacing w:after="0"/>
      </w:pPr>
      <w:r>
        <w:t>14)</w:t>
      </w:r>
      <w:r w:rsidR="00446AFC">
        <w:t xml:space="preserve"> The Portrait of Sin Sukju shows influence of_______________________&amp;</w:t>
      </w:r>
      <w:r w:rsidR="008803B6">
        <w:t xml:space="preserve"> wee literati which means=</w:t>
      </w:r>
    </w:p>
    <w:p w:rsidR="008803B6" w:rsidRDefault="00935E20" w:rsidP="00935E20">
      <w:pPr>
        <w:spacing w:after="0"/>
      </w:pPr>
      <w:r>
        <w:t>15)</w:t>
      </w:r>
      <w:r w:rsidR="008803B6">
        <w:t xml:space="preserve"> </w:t>
      </w:r>
      <w:r w:rsidR="004546AF">
        <w:t>L</w:t>
      </w:r>
      <w:r w:rsidR="008803B6">
        <w:t>ist (</w:t>
      </w:r>
      <w:r w:rsidR="004546AF">
        <w:t>3)</w:t>
      </w:r>
      <w:r w:rsidR="008803B6">
        <w:t xml:space="preserve"> Chinese influenced characteristics of the portrait:</w:t>
      </w:r>
    </w:p>
    <w:p w:rsidR="00935E20" w:rsidRDefault="00935E20" w:rsidP="00935E20">
      <w:pPr>
        <w:spacing w:after="0"/>
      </w:pPr>
      <w:r>
        <w:t>16)</w:t>
      </w:r>
      <w:r w:rsidR="004546AF">
        <w:t xml:space="preserve"> These portraits are sponsored by the _________________&amp; include a _______________________.</w:t>
      </w:r>
    </w:p>
    <w:p w:rsidR="00935E20" w:rsidRDefault="00935E20" w:rsidP="00935E20">
      <w:pPr>
        <w:spacing w:after="0"/>
      </w:pPr>
      <w:r>
        <w:t>17)</w:t>
      </w:r>
      <w:r w:rsidR="004546AF">
        <w:t xml:space="preserve"> The facial features are meant to convey=</w:t>
      </w:r>
    </w:p>
    <w:p w:rsidR="00935E20" w:rsidRDefault="00935E20" w:rsidP="00935E20">
      <w:pPr>
        <w:spacing w:after="0"/>
      </w:pPr>
      <w:r>
        <w:t>18)</w:t>
      </w:r>
      <w:r w:rsidR="004546AF">
        <w:t xml:space="preserve"> Kor</w:t>
      </w:r>
      <w:r w:rsidR="001B1CAA">
        <w:t>ean’s believed the face could reveal___________________ and can be seen in the art details of</w:t>
      </w:r>
    </w:p>
    <w:p w:rsidR="001B1CAA" w:rsidRDefault="001B1CAA" w:rsidP="00935E20">
      <w:pPr>
        <w:spacing w:after="0"/>
      </w:pPr>
      <w:r>
        <w:t>_______________________&amp;__________________________on the portrait.</w:t>
      </w:r>
    </w:p>
    <w:p w:rsidR="00935E20" w:rsidRDefault="00935E20" w:rsidP="00935E20">
      <w:pPr>
        <w:spacing w:after="0"/>
      </w:pPr>
      <w:r>
        <w:t>19)</w:t>
      </w:r>
      <w:r w:rsidR="001B1CAA">
        <w:t xml:space="preserve"> </w:t>
      </w:r>
      <w:r w:rsidR="003E2DCA">
        <w:t>Song’s Summer Trees showcases a strong connection between ____________________in its______.</w:t>
      </w:r>
    </w:p>
    <w:p w:rsidR="003C1400" w:rsidRDefault="003C1400" w:rsidP="00935E20">
      <w:pPr>
        <w:spacing w:after="0"/>
      </w:pPr>
    </w:p>
    <w:p w:rsidR="003C1400" w:rsidRDefault="003C1400" w:rsidP="003C1400">
      <w:pPr>
        <w:spacing w:after="0"/>
        <w:jc w:val="center"/>
        <w:rPr>
          <w:b/>
          <w:u w:val="single"/>
        </w:rPr>
      </w:pPr>
      <w:r w:rsidRPr="003C1400">
        <w:rPr>
          <w:b/>
          <w:u w:val="single"/>
        </w:rPr>
        <w:t>Create a F2C2 on Song’s Summer Trees</w:t>
      </w:r>
    </w:p>
    <w:p w:rsidR="003C1400" w:rsidRPr="003C1400" w:rsidRDefault="009A3837" w:rsidP="009A36CD">
      <w:pPr>
        <w:spacing w:after="0"/>
        <w:ind w:left="-360"/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654803</wp:posOffset>
                </wp:positionH>
                <wp:positionV relativeFrom="paragraph">
                  <wp:posOffset>914651</wp:posOffset>
                </wp:positionV>
                <wp:extent cx="914400" cy="1452282"/>
                <wp:effectExtent l="0" t="0" r="1524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52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3837" w:rsidRPr="009A3837" w:rsidRDefault="009A383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3837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:rsidR="009A3837" w:rsidRPr="009A3837" w:rsidRDefault="009A383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3837">
                              <w:rPr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bookmarkStart w:id="0" w:name="_GoBack"/>
                          </w:p>
                          <w:p w:rsidR="009A3837" w:rsidRPr="009A3837" w:rsidRDefault="009A383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3837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9A3837" w:rsidRPr="009A3837" w:rsidRDefault="009A383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3837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9A3837" w:rsidRPr="009A3837" w:rsidRDefault="009A383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A3837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1.55pt;margin-top:1in;width:1in;height:114.3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L3SAIAAJ8EAAAOAAAAZHJzL2Uyb0RvYy54bWysVMFuGjEQvVfqP1i+NwuUpAliiSgRVaUo&#10;iQRVzsbrhVW9Hss27KZf32fvQkjaU9WLGc+8fZ55M8P0tq01OyjnKzI5H14MOFNGUlGZbc5/rJef&#10;rjnzQZhCaDIq5y/K89vZxw/Txk7UiHakC+UYSIyfNDbnuxDsJMu83Kla+AuyyiBYkqtFwNVts8KJ&#10;Buy1zkaDwVXWkCusI6m8h/euC/JZ4i9LJcNjWXoVmM45cgvpdOncxDObTcVk64TdVbJPQ/xDFrWo&#10;DB49Ud2JINjeVX9Q1ZV05KkMF5LqjMqykirVgGqGg3fVrHbCqlQLxPH2JJP/f7Ty4fDkWFXk/Ioz&#10;I2q0aK3awL5Sy66iOo31E4BWFrDQwo0uH/0ezlh0W7o6/qIchjh0fjlpG8kknDfD8XiAiERoOL4c&#10;ja5HkSZ7/do6H74pqlk0cu7QuySpONz70EGPkPiYJ10Vy0rrdInzohbasYNAp3VIOYL8DUob1qDQ&#10;z5eDRPwmFqlP32+0kD/79M5Q4NMGOUdNutqjFdpN2wu1oeIFOjnq5sxbuazAey98eBIOgwUBsCzh&#10;EUepCclQb3G2I/frb/6IR78R5azBoObcYJM4098N5iDJirlOl/HllxFecOeRzXnE7OsFQZ8hltLK&#10;ZEZ80EezdFQ/Y6Pm8U2EhJF4OefhaC5CtzzYSKnm8wTCJFsR7s3Kykgd+xHVXLfPwtm+mwFz8EDH&#10;gRaTd03tsPFLQ/N9oLJKHY/ydpr2qmML0sz0GxvX7PyeUK//K7PfAAAA//8DAFBLAwQUAAYACAAA&#10;ACEAbaGt1uAAAAALAQAADwAAAGRycy9kb3ducmV2LnhtbEyPzU7DMBCE70i8g7VI3KjTJG2qEKdC&#10;FZyQEC1I7dGJNz8iXkex24a3ZznBbWd3NPtNsZ3tIC44+d6RguUiAoFUO9NTq+Dz4+VhA8IHTUYP&#10;jlDBN3rYlrc3hc6Nu9IeL4fQCg4hn2sFXQhjLqWvO7TaL9yIxLfGTVYHllMrzaSvHG4HGUfRWlrd&#10;E3/o9Ii7Duuvw9kqeNut3Sqp5k3z/P7q9m2TyNPqqNT93fz0CCLgHP7M8IvP6FAyU+XOZLwYWEfJ&#10;kq08pCmXYkecZrypFCRZnIEsC/m/Q/kDAAD//wMAUEsBAi0AFAAGAAgAAAAhALaDOJL+AAAA4QEA&#10;ABMAAAAAAAAAAAAAAAAAAAAAAFtDb250ZW50X1R5cGVzXS54bWxQSwECLQAUAAYACAAAACEAOP0h&#10;/9YAAACUAQAACwAAAAAAAAAAAAAAAAAvAQAAX3JlbHMvLnJlbHNQSwECLQAUAAYACAAAACEAkEPC&#10;90gCAACfBAAADgAAAAAAAAAAAAAAAAAuAgAAZHJzL2Uyb0RvYy54bWxQSwECLQAUAAYACAAAACEA&#10;baGt1uAAAAALAQAADwAAAAAAAAAAAAAAAACiBAAAZHJzL2Rvd25yZXYueG1sUEsFBgAAAAAEAAQA&#10;8wAAAK8FAAAAAA==&#10;" fillcolor="white [3201]" strokeweight=".5pt">
                <v:textbox>
                  <w:txbxContent>
                    <w:p w:rsidR="009A3837" w:rsidRPr="009A3837" w:rsidRDefault="009A383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A3837">
                        <w:rPr>
                          <w:b/>
                          <w:sz w:val="24"/>
                          <w:szCs w:val="24"/>
                        </w:rPr>
                        <w:t>C</w:t>
                      </w:r>
                    </w:p>
                    <w:p w:rsidR="009A3837" w:rsidRPr="009A3837" w:rsidRDefault="009A383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A3837">
                        <w:rPr>
                          <w:b/>
                          <w:sz w:val="24"/>
                          <w:szCs w:val="24"/>
                        </w:rPr>
                        <w:t>L</w:t>
                      </w:r>
                      <w:bookmarkStart w:id="1" w:name="_GoBack"/>
                    </w:p>
                    <w:p w:rsidR="009A3837" w:rsidRPr="009A3837" w:rsidRDefault="009A383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A3837">
                        <w:rPr>
                          <w:b/>
                          <w:sz w:val="24"/>
                          <w:szCs w:val="24"/>
                        </w:rPr>
                        <w:t>A</w:t>
                      </w:r>
                    </w:p>
                    <w:p w:rsidR="009A3837" w:rsidRPr="009A3837" w:rsidRDefault="009A383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A3837">
                        <w:rPr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9A3837" w:rsidRPr="009A3837" w:rsidRDefault="009A383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A3837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A36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3206164</wp:posOffset>
                </wp:positionH>
                <wp:positionV relativeFrom="paragraph">
                  <wp:posOffset>2205611</wp:posOffset>
                </wp:positionV>
                <wp:extent cx="1759372" cy="637359"/>
                <wp:effectExtent l="0" t="0" r="1270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372" cy="637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36CD" w:rsidRDefault="009A36CD">
                            <w:r w:rsidRPr="009A36CD">
                              <w:drawing>
                                <wp:inline distT="0" distB="0" distL="0" distR="0" wp14:anchorId="145BBF89" wp14:editId="5D3F1F29">
                                  <wp:extent cx="1505585" cy="53911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670" cy="5459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2.45pt;margin-top:173.65pt;width:138.5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+iTQIAAKgEAAAOAAAAZHJzL2Uyb0RvYy54bWysVE2P2jAQvVfqf7B8L+FzKRFhRVlRVUK7&#10;K0G1Z+M4xKrjcW1DQn99x05g2W1PVS/O2PP8PPNmJvP7plLkJKyToDM66PUpEZpDLvUho99360+f&#10;KXGe6Zwp0CKjZ+Ho/eLjh3ltUjGEElQuLEES7dLaZLT03qRJ4ngpKuZ6YIRGZwG2Yh639pDkltXI&#10;Xqlk2O/fJTXY3Fjgwjk8fWiddBH5i0Jw/1QUTniiMoqx+bjauO7DmizmLD1YZkrJuzDYP0RRManx&#10;0SvVA/OMHK38g6qS3IKDwvc4VAkUheQi5oDZDPrvstmWzIiYC4rjzFUm9/9o+ePp2RKZZ3REiWYV&#10;lmgnGk++QENGQZ3auBRBW4Mw3+AxVvly7vAwJN0UtgpfTIegH3U+X7UNZDxcmk5mo+mQEo6+u9F0&#10;NJkFmuT1trHOfxVQkWBk1GLtoqTstHG+hV4g4TEHSuZrqVTchH4RK2XJiWGllY8xIvkblNKkDo9P&#10;+pH4jS9QX+/vFeM/uvBuUMinNMYcNGlzD5Zv9k1U8KrLHvIzymWhbTdn+Foi/YY5/8ws9hcqhDPj&#10;n3ApFGBM0FmUlGB//e084LHs6KWkxn7NqPt5ZFZQor5pbIjZYDwODR4348l0iBt769nfevSxWgEK&#10;NcDpNDyaAe/VxSwsVC84WsvwKrqY5vh2Rv3FXPl2inA0uVguIwhb2jC/0VvDA3UoTJB117wwa7qy&#10;emyIR7h0NkvfVbfFhpsalkcPhYylDzq3qnby4zjE5ulGN8zb7T6iXn8wi98AAAD//wMAUEsDBBQA&#10;BgAIAAAAIQAovi8O3wAAAAsBAAAPAAAAZHJzL2Rvd25yZXYueG1sTI/BTsMwEETvSPyDtUjcqEMb&#10;SBriVIAKl54oiLMbb22L2I5sNw1/z3KC42qfZt60m9kNbMKYbPACbhcFMPR9UNZrAR/vLzc1sJSl&#10;V3IIHgV8Y4JNd3nRykaFs3/DaZ81oxCfGinA5Dw2nKfeoJNpEUb09DuG6GSmM2quojxTuBv4siju&#10;uZPWU4ORIz4b7L/2Jydg+6TXuq9lNNtaWTvNn8edfhXi+mp+fACWcc5/MPzqkzp05HQIJ68SGwTc&#10;FeWaUAGrsloBI6Kql7TuIKAsqwp41/L/G7ofAAAA//8DAFBLAQItABQABgAIAAAAIQC2gziS/gAA&#10;AOEBAAATAAAAAAAAAAAAAAAAAAAAAABbQ29udGVudF9UeXBlc10ueG1sUEsBAi0AFAAGAAgAAAAh&#10;ADj9If/WAAAAlAEAAAsAAAAAAAAAAAAAAAAALwEAAF9yZWxzLy5yZWxzUEsBAi0AFAAGAAgAAAAh&#10;ALYnL6JNAgAAqAQAAA4AAAAAAAAAAAAAAAAALgIAAGRycy9lMm9Eb2MueG1sUEsBAi0AFAAGAAgA&#10;AAAhACi+Lw7fAAAACwEAAA8AAAAAAAAAAAAAAAAApwQAAGRycy9kb3ducmV2LnhtbFBLBQYAAAAA&#10;BAAEAPMAAACzBQAAAAA=&#10;" fillcolor="white [3201]" strokeweight=".5pt">
                <v:textbox>
                  <w:txbxContent>
                    <w:p w:rsidR="009A36CD" w:rsidRDefault="009A36CD">
                      <w:r w:rsidRPr="009A36CD">
                        <w:drawing>
                          <wp:inline distT="0" distB="0" distL="0" distR="0" wp14:anchorId="145BBF89" wp14:editId="5D3F1F29">
                            <wp:extent cx="1505585" cy="53911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670" cy="5459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hyperlink r:id="rId6" w:history="1">
        <w:r w:rsidR="006D21FB">
          <w:rPr>
            <w:rStyle w:val="Hyperlink"/>
          </w:rPr>
          <w:t>https://www.khanacademy.org/humanities/ap-art-history/global-contemporary/a/song-su-nam-summer-trees</w:t>
        </w:r>
      </w:hyperlink>
      <w:r w:rsidR="006D21FB" w:rsidRPr="006D21FB">
        <w:drawing>
          <wp:inline distT="0" distB="0" distL="0" distR="0" wp14:anchorId="26413326" wp14:editId="2E5406F5">
            <wp:extent cx="8164762" cy="4618104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39871" cy="466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E20" w:rsidRPr="00935E20" w:rsidRDefault="00935E20" w:rsidP="006D21FB">
      <w:pPr>
        <w:spacing w:after="0"/>
        <w:ind w:left="-1350"/>
      </w:pPr>
    </w:p>
    <w:sectPr w:rsidR="00935E20" w:rsidRPr="00935E20" w:rsidSect="009A36CD">
      <w:pgSz w:w="12240" w:h="15840"/>
      <w:pgMar w:top="270" w:right="18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20"/>
    <w:rsid w:val="000E58EF"/>
    <w:rsid w:val="001B1CAA"/>
    <w:rsid w:val="00214E1C"/>
    <w:rsid w:val="00387301"/>
    <w:rsid w:val="003C1400"/>
    <w:rsid w:val="003E2DCA"/>
    <w:rsid w:val="00446AFC"/>
    <w:rsid w:val="004546AF"/>
    <w:rsid w:val="006D21FB"/>
    <w:rsid w:val="008803B6"/>
    <w:rsid w:val="008909E2"/>
    <w:rsid w:val="00935E20"/>
    <w:rsid w:val="009A36CD"/>
    <w:rsid w:val="009A3837"/>
    <w:rsid w:val="00AB0863"/>
    <w:rsid w:val="00BB063F"/>
    <w:rsid w:val="00C55BCA"/>
    <w:rsid w:val="00C564D1"/>
    <w:rsid w:val="00C76408"/>
    <w:rsid w:val="00E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F292"/>
  <w15:chartTrackingRefBased/>
  <w15:docId w15:val="{567DE48B-3921-4524-9311-CBBA57B3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14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hanacademy.org/humanities/ap-art-history/global-contemporary/a/song-su-nam-summer-trees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sitebuilder.yola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1</cp:revision>
  <dcterms:created xsi:type="dcterms:W3CDTF">2019-12-11T20:00:00Z</dcterms:created>
  <dcterms:modified xsi:type="dcterms:W3CDTF">2019-12-11T20:31:00Z</dcterms:modified>
</cp:coreProperties>
</file>