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32445" w14:textId="77777777" w:rsidR="004B5A56" w:rsidRDefault="003D2FA1" w:rsidP="003D2FA1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Construct an Analytical Poster</w:t>
      </w:r>
    </w:p>
    <w:p w14:paraId="163325E3" w14:textId="77777777" w:rsidR="003D2FA1" w:rsidRDefault="003D2FA1" w:rsidP="003D2FA1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(No Bigger than 11X18)</w:t>
      </w:r>
    </w:p>
    <w:p w14:paraId="43413F7E" w14:textId="77777777" w:rsidR="003D2FA1" w:rsidRDefault="003D2FA1" w:rsidP="003D2FA1">
      <w:pPr>
        <w:spacing w:after="0"/>
        <w:jc w:val="center"/>
        <w:rPr>
          <w:sz w:val="32"/>
          <w:szCs w:val="32"/>
        </w:rPr>
      </w:pPr>
      <w:r>
        <w:rPr>
          <w:sz w:val="48"/>
          <w:szCs w:val="48"/>
        </w:rPr>
        <w:t>That Deconstructs a Northern European Renaissance Work using F</w:t>
      </w:r>
      <w:r w:rsidRPr="003D2FA1">
        <w:rPr>
          <w:sz w:val="36"/>
          <w:szCs w:val="36"/>
        </w:rPr>
        <w:t>2</w:t>
      </w:r>
      <w:r>
        <w:rPr>
          <w:sz w:val="48"/>
          <w:szCs w:val="48"/>
        </w:rPr>
        <w:t>C</w:t>
      </w:r>
      <w:r w:rsidRPr="003D2FA1">
        <w:rPr>
          <w:sz w:val="32"/>
          <w:szCs w:val="32"/>
        </w:rPr>
        <w:t>2</w:t>
      </w:r>
    </w:p>
    <w:p w14:paraId="392DB04C" w14:textId="77777777" w:rsidR="003D2FA1" w:rsidRPr="00494A17" w:rsidRDefault="003D2FA1" w:rsidP="003D2FA1">
      <w:pPr>
        <w:spacing w:after="0"/>
        <w:jc w:val="center"/>
        <w:rPr>
          <w:i/>
          <w:color w:val="FF0000"/>
          <w:sz w:val="36"/>
          <w:szCs w:val="36"/>
        </w:rPr>
      </w:pPr>
      <w:r w:rsidRPr="00494A17">
        <w:rPr>
          <w:i/>
          <w:color w:val="FF0000"/>
          <w:sz w:val="36"/>
          <w:szCs w:val="36"/>
        </w:rPr>
        <w:t>Use the Resources on Khan Academy</w:t>
      </w:r>
      <w:r w:rsidR="00F9769F">
        <w:rPr>
          <w:i/>
          <w:color w:val="FF0000"/>
          <w:sz w:val="36"/>
          <w:szCs w:val="36"/>
        </w:rPr>
        <w:t>,</w:t>
      </w:r>
      <w:r w:rsidR="001B0E91">
        <w:rPr>
          <w:i/>
          <w:color w:val="FF0000"/>
          <w:sz w:val="36"/>
          <w:szCs w:val="36"/>
        </w:rPr>
        <w:t xml:space="preserve"> the </w:t>
      </w:r>
      <w:r w:rsidR="00E31343">
        <w:rPr>
          <w:i/>
          <w:color w:val="FF0000"/>
          <w:sz w:val="36"/>
          <w:szCs w:val="36"/>
        </w:rPr>
        <w:t>T</w:t>
      </w:r>
      <w:r w:rsidR="001B0E91">
        <w:rPr>
          <w:i/>
          <w:color w:val="FF0000"/>
          <w:sz w:val="36"/>
          <w:szCs w:val="36"/>
        </w:rPr>
        <w:t>extbook</w:t>
      </w:r>
      <w:r w:rsidR="00E27C1E">
        <w:rPr>
          <w:i/>
          <w:color w:val="FF0000"/>
          <w:sz w:val="36"/>
          <w:szCs w:val="36"/>
        </w:rPr>
        <w:t xml:space="preserve"> &amp; the Internet</w:t>
      </w:r>
    </w:p>
    <w:p w14:paraId="28D12030" w14:textId="77777777" w:rsidR="005C63B8" w:rsidRDefault="00E31343" w:rsidP="005C63B8">
      <w:pPr>
        <w:spacing w:after="0"/>
        <w:jc w:val="center"/>
        <w:rPr>
          <w:rStyle w:val="Hyperlink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2F877" wp14:editId="5D52DEE5">
                <wp:simplePos x="0" y="0"/>
                <wp:positionH relativeFrom="column">
                  <wp:posOffset>590550</wp:posOffset>
                </wp:positionH>
                <wp:positionV relativeFrom="paragraph">
                  <wp:posOffset>624840</wp:posOffset>
                </wp:positionV>
                <wp:extent cx="5086350" cy="1104900"/>
                <wp:effectExtent l="0" t="0" r="19050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1104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97D75" w14:textId="77777777" w:rsidR="00506CE6" w:rsidRDefault="00506CE6" w:rsidP="00506CE6">
                            <w:pPr>
                              <w:jc w:val="center"/>
                            </w:pPr>
                            <w:r>
                              <w:t>Image of the Work with (5) Elements Identified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2F877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left:0;text-align:left;margin-left:46.5pt;margin-top:49.2pt;width:400.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" fillcolor="#4f81bd [3204]" strokecolor="#243f60 [1604]" strokeweight="2pt">
                <v:textbox>
                  <w:txbxContent>
                    <w:p w14:paraId="30B97D75" w14:textId="77777777" w:rsidR="00506CE6" w:rsidRDefault="00506CE6" w:rsidP="00506CE6">
                      <w:pPr>
                        <w:jc w:val="center"/>
                      </w:pPr>
                      <w:r>
                        <w:t>Image of the Work with (5) Elements Identified</w:t>
                      </w:r>
                    </w:p>
                  </w:txbxContent>
                </v:textbox>
              </v:shape>
            </w:pict>
          </mc:Fallback>
        </mc:AlternateContent>
      </w:r>
      <w:hyperlink r:id="rId4" w:history="1">
        <w:r w:rsidR="009B6929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F3DE629" wp14:editId="14B38D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28800" cy="1828800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B36DA5" w14:textId="77777777" w:rsidR="009B6929" w:rsidRPr="000C6550" w:rsidRDefault="009B6929" w:rsidP="000C6550">
                              <w:pPr>
                                <w:spacing w:after="0"/>
                                <w:jc w:val="center"/>
                                <w:rPr>
                                  <w:color w:val="0000FF" w:themeColor="hyperlink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990CB5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https://www.khanacademy.org/test-prep/ap-art-history/introduction-ap-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F3DE629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" filled="f" strokeweight=".5pt">
                  <v:textbox style="mso-fit-shape-to-text:t">
                    <w:txbxContent>
                      <w:p w14:paraId="69B36DA5" w14:textId="77777777" w:rsidR="009B6929" w:rsidRPr="000C6550" w:rsidRDefault="009B6929" w:rsidP="000C6550">
                        <w:pPr>
                          <w:spacing w:after="0"/>
                          <w:jc w:val="center"/>
                          <w:rPr>
                            <w:color w:val="0000FF" w:themeColor="hyperlink"/>
                            <w:sz w:val="32"/>
                            <w:szCs w:val="32"/>
                            <w:u w:val="single"/>
                          </w:rPr>
                        </w:pPr>
                        <w:r w:rsidRPr="00990CB5">
                          <w:rPr>
                            <w:rStyle w:val="Hyperlink"/>
                            <w:sz w:val="32"/>
                            <w:szCs w:val="32"/>
                          </w:rPr>
                          <w:t>https://www.khanacademy.org/test-prep/ap-art-history/introduction-ap-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proofErr w:type="spellStart"/>
        <w:r w:rsidR="003D2FA1" w:rsidRPr="00990CB5">
          <w:rPr>
            <w:rStyle w:val="Hyperlink"/>
            <w:sz w:val="32"/>
            <w:szCs w:val="32"/>
          </w:rPr>
          <w:t>arthistory</w:t>
        </w:r>
        <w:proofErr w:type="spellEnd"/>
        <w:r w:rsidR="003D2FA1" w:rsidRPr="00990CB5">
          <w:rPr>
            <w:rStyle w:val="Hyperlink"/>
            <w:sz w:val="32"/>
            <w:szCs w:val="32"/>
          </w:rPr>
          <w:t>/a/required-works-of-art-for-ap-art-history</w:t>
        </w:r>
      </w:hyperlink>
    </w:p>
    <w:p w14:paraId="79CC9D56" w14:textId="77777777" w:rsidR="00F9769F" w:rsidRDefault="00F9769F" w:rsidP="005C63B8">
      <w:pPr>
        <w:spacing w:after="0"/>
        <w:jc w:val="center"/>
        <w:rPr>
          <w:sz w:val="32"/>
          <w:szCs w:val="32"/>
        </w:rPr>
      </w:pPr>
    </w:p>
    <w:p w14:paraId="39BCEC85" w14:textId="77777777" w:rsidR="00494A17" w:rsidRDefault="00494A17" w:rsidP="005C63B8">
      <w:pPr>
        <w:spacing w:after="0"/>
        <w:jc w:val="center"/>
        <w:rPr>
          <w:sz w:val="32"/>
          <w:szCs w:val="32"/>
        </w:rPr>
      </w:pPr>
    </w:p>
    <w:p w14:paraId="1FCA82F5" w14:textId="77777777" w:rsidR="00E31343" w:rsidRDefault="00E31343" w:rsidP="005C63B8">
      <w:pPr>
        <w:spacing w:after="0"/>
        <w:jc w:val="center"/>
        <w:rPr>
          <w:sz w:val="32"/>
          <w:szCs w:val="32"/>
        </w:rPr>
      </w:pPr>
    </w:p>
    <w:p w14:paraId="370EC646" w14:textId="77777777" w:rsidR="00E31343" w:rsidRDefault="00E31343" w:rsidP="005C63B8">
      <w:pPr>
        <w:spacing w:after="0"/>
        <w:jc w:val="center"/>
        <w:rPr>
          <w:sz w:val="32"/>
          <w:szCs w:val="32"/>
        </w:rPr>
      </w:pPr>
    </w:p>
    <w:p w14:paraId="4CD93A07" w14:textId="77777777" w:rsidR="00E31343" w:rsidRDefault="00E31343" w:rsidP="005C63B8">
      <w:pPr>
        <w:spacing w:after="0"/>
        <w:jc w:val="center"/>
        <w:rPr>
          <w:sz w:val="32"/>
          <w:szCs w:val="32"/>
        </w:rPr>
      </w:pPr>
    </w:p>
    <w:p w14:paraId="44940D23" w14:textId="1803D97A" w:rsidR="003D2FA1" w:rsidRPr="00FE5C08" w:rsidRDefault="00247BEB" w:rsidP="00FE5C08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ADDAF" wp14:editId="25229BE0">
                <wp:simplePos x="0" y="0"/>
                <wp:positionH relativeFrom="column">
                  <wp:posOffset>266700</wp:posOffset>
                </wp:positionH>
                <wp:positionV relativeFrom="paragraph">
                  <wp:posOffset>2188210</wp:posOffset>
                </wp:positionV>
                <wp:extent cx="1685925" cy="752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C9276" w14:textId="3A759247" w:rsidR="00247BEB" w:rsidRDefault="00247BEB" w:rsidP="00C95B54">
                            <w:pPr>
                              <w:jc w:val="center"/>
                            </w:pPr>
                            <w:r>
                              <w:t xml:space="preserve">4 </w:t>
                            </w:r>
                            <w:r w:rsidR="00C95B54">
                              <w:t>Characteristics that Reflect the Walnut Analysis Strate</w:t>
                            </w:r>
                            <w:bookmarkStart w:id="0" w:name="_GoBack"/>
                            <w:r w:rsidR="00C95B54">
                              <w:t>gy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ADDAF" id="Text Box 4" o:spid="_x0000_s1028" type="#_x0000_t202" style="position:absolute;left:0;text-align:left;margin-left:21pt;margin-top:172.3pt;width:132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" fillcolor="white [3201]" strokeweight=".5pt">
                <v:textbox>
                  <w:txbxContent>
                    <w:p w14:paraId="2A5C9276" w14:textId="3A759247" w:rsidR="00247BEB" w:rsidRDefault="00247BEB" w:rsidP="00C95B54">
                      <w:pPr>
                        <w:jc w:val="center"/>
                      </w:pPr>
                      <w:r>
                        <w:t xml:space="preserve">4 </w:t>
                      </w:r>
                      <w:r w:rsidR="00C95B54">
                        <w:t>Characteristics that Reflect the Walnut Analysis Strate</w:t>
                      </w:r>
                      <w:bookmarkStart w:id="1" w:name="_GoBack"/>
                      <w:r w:rsidR="00C95B54">
                        <w:t>gy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95AA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93952" wp14:editId="3C6B8CB6">
                <wp:simplePos x="0" y="0"/>
                <wp:positionH relativeFrom="column">
                  <wp:posOffset>2371725</wp:posOffset>
                </wp:positionH>
                <wp:positionV relativeFrom="paragraph">
                  <wp:posOffset>871855</wp:posOffset>
                </wp:positionV>
                <wp:extent cx="1847850" cy="1028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EEDC1" w14:textId="77777777" w:rsidR="00877260" w:rsidRDefault="00877260" w:rsidP="00877260">
                            <w:pPr>
                              <w:jc w:val="center"/>
                            </w:pPr>
                            <w:r>
                              <w:t>AN</w:t>
                            </w:r>
                            <w:r w:rsidR="00B51458">
                              <w:t>A</w:t>
                            </w:r>
                            <w:r>
                              <w:t>LTICAL STATEMENT</w:t>
                            </w:r>
                          </w:p>
                          <w:p w14:paraId="7B93F521" w14:textId="77777777" w:rsidR="001877F1" w:rsidRDefault="001877F1" w:rsidP="00877260">
                            <w:pPr>
                              <w:jc w:val="center"/>
                            </w:pPr>
                            <w:r>
                              <w:t xml:space="preserve">WITH IMAGE </w:t>
                            </w:r>
                            <w:proofErr w:type="gramStart"/>
                            <w:r>
                              <w:t xml:space="preserve">OF </w:t>
                            </w:r>
                            <w:r w:rsidR="00E31343">
                              <w:t xml:space="preserve"> SYMBOLIC</w:t>
                            </w:r>
                            <w:proofErr w:type="gramEnd"/>
                            <w:r w:rsidR="00E31343">
                              <w:t xml:space="preserve"> ELEMENT</w:t>
                            </w:r>
                            <w:r w:rsidR="00506CE6">
                              <w:t xml:space="preserve"> 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93952" id="Rectangle 1" o:spid="_x0000_s1029" style="position:absolute;left:0;text-align:left;margin-left:186.75pt;margin-top:68.65pt;width:145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" fillcolor="#4f81bd [3204]" strokecolor="#243f60 [1604]" strokeweight="2pt">
                <v:textbox>
                  <w:txbxContent>
                    <w:p w14:paraId="561EEDC1" w14:textId="77777777" w:rsidR="00877260" w:rsidRDefault="00877260" w:rsidP="00877260">
                      <w:pPr>
                        <w:jc w:val="center"/>
                      </w:pPr>
                      <w:r>
                        <w:t>AN</w:t>
                      </w:r>
                      <w:r w:rsidR="00B51458">
                        <w:t>A</w:t>
                      </w:r>
                      <w:r>
                        <w:t>LTICAL STATEMENT</w:t>
                      </w:r>
                    </w:p>
                    <w:p w14:paraId="7B93F521" w14:textId="77777777" w:rsidR="001877F1" w:rsidRDefault="001877F1" w:rsidP="00877260">
                      <w:pPr>
                        <w:jc w:val="center"/>
                      </w:pPr>
                      <w:r>
                        <w:t xml:space="preserve">WITH IMAGE </w:t>
                      </w:r>
                      <w:proofErr w:type="gramStart"/>
                      <w:r>
                        <w:t xml:space="preserve">OF </w:t>
                      </w:r>
                      <w:r w:rsidR="00E31343">
                        <w:t xml:space="preserve"> SYMBOLIC</w:t>
                      </w:r>
                      <w:proofErr w:type="gramEnd"/>
                      <w:r w:rsidR="00E31343">
                        <w:t xml:space="preserve"> ELEMENT</w:t>
                      </w:r>
                      <w:r w:rsidR="00506CE6">
                        <w:t xml:space="preserve"> (S)</w:t>
                      </w:r>
                    </w:p>
                  </w:txbxContent>
                </v:textbox>
              </v:rect>
            </w:pict>
          </mc:Fallback>
        </mc:AlternateContent>
      </w:r>
      <w:r w:rsidR="00494A17">
        <w:rPr>
          <w:noProof/>
          <w:sz w:val="32"/>
          <w:szCs w:val="32"/>
        </w:rPr>
        <w:drawing>
          <wp:inline distT="0" distB="0" distL="0" distR="0" wp14:anchorId="63136C49" wp14:editId="7B2E0D19">
            <wp:extent cx="6096000" cy="320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8D572" w14:textId="77777777" w:rsidR="005C63B8" w:rsidRPr="00E31343" w:rsidRDefault="005C63B8" w:rsidP="00494A17">
      <w:pPr>
        <w:spacing w:after="0"/>
        <w:jc w:val="center"/>
        <w:rPr>
          <w:sz w:val="36"/>
          <w:szCs w:val="36"/>
          <w:u w:val="single"/>
        </w:rPr>
      </w:pPr>
      <w:r w:rsidRPr="00E31343">
        <w:rPr>
          <w:sz w:val="36"/>
          <w:szCs w:val="36"/>
          <w:u w:val="single"/>
        </w:rPr>
        <w:t>Analytical Statement:</w:t>
      </w:r>
    </w:p>
    <w:p w14:paraId="79B17F88" w14:textId="77777777" w:rsidR="005C63B8" w:rsidRPr="00E31343" w:rsidRDefault="001B0E91" w:rsidP="003D2FA1">
      <w:pPr>
        <w:spacing w:after="0"/>
        <w:jc w:val="center"/>
        <w:rPr>
          <w:sz w:val="36"/>
          <w:szCs w:val="36"/>
        </w:rPr>
      </w:pPr>
      <w:r w:rsidRPr="00E31343">
        <w:rPr>
          <w:sz w:val="36"/>
          <w:szCs w:val="36"/>
        </w:rPr>
        <w:t xml:space="preserve">____ </w:t>
      </w:r>
      <w:r w:rsidRPr="00E31343">
        <w:rPr>
          <w:i/>
          <w:color w:val="FF0000"/>
          <w:sz w:val="36"/>
          <w:szCs w:val="36"/>
        </w:rPr>
        <w:t xml:space="preserve">artist </w:t>
      </w:r>
      <w:proofErr w:type="spellStart"/>
      <w:r w:rsidRPr="00E31343">
        <w:rPr>
          <w:i/>
          <w:color w:val="FF0000"/>
          <w:sz w:val="36"/>
          <w:szCs w:val="36"/>
        </w:rPr>
        <w:t>name</w:t>
      </w:r>
      <w:r w:rsidRPr="00E31343">
        <w:rPr>
          <w:sz w:val="36"/>
          <w:szCs w:val="36"/>
        </w:rPr>
        <w:t>_____is</w:t>
      </w:r>
      <w:proofErr w:type="spellEnd"/>
      <w:r w:rsidRPr="00E31343">
        <w:rPr>
          <w:sz w:val="36"/>
          <w:szCs w:val="36"/>
        </w:rPr>
        <w:t xml:space="preserve"> a _</w:t>
      </w:r>
      <w:r w:rsidR="005C63B8" w:rsidRPr="00E31343">
        <w:rPr>
          <w:i/>
          <w:color w:val="FF0000"/>
          <w:sz w:val="36"/>
          <w:szCs w:val="36"/>
        </w:rPr>
        <w:t xml:space="preserve">3 </w:t>
      </w:r>
      <w:proofErr w:type="spellStart"/>
      <w:r w:rsidR="005C63B8" w:rsidRPr="00E31343">
        <w:rPr>
          <w:i/>
          <w:color w:val="FF0000"/>
          <w:sz w:val="36"/>
          <w:szCs w:val="36"/>
        </w:rPr>
        <w:t>adjectives</w:t>
      </w:r>
      <w:r w:rsidR="005C63B8" w:rsidRPr="00E31343">
        <w:rPr>
          <w:sz w:val="36"/>
          <w:szCs w:val="36"/>
        </w:rPr>
        <w:t>______</w:t>
      </w:r>
      <w:r w:rsidR="00FE5C08" w:rsidRPr="00E31343">
        <w:rPr>
          <w:sz w:val="36"/>
          <w:szCs w:val="36"/>
        </w:rPr>
        <w:t>artist</w:t>
      </w:r>
      <w:proofErr w:type="spellEnd"/>
      <w:r w:rsidR="00876438" w:rsidRPr="00E31343">
        <w:rPr>
          <w:sz w:val="36"/>
          <w:szCs w:val="36"/>
        </w:rPr>
        <w:t xml:space="preserve"> from________</w:t>
      </w:r>
    </w:p>
    <w:p w14:paraId="29766DD5" w14:textId="77777777" w:rsidR="005C63B8" w:rsidRPr="00E31343" w:rsidRDefault="001B0E91" w:rsidP="003D2FA1">
      <w:pPr>
        <w:spacing w:after="0"/>
        <w:jc w:val="center"/>
        <w:rPr>
          <w:sz w:val="36"/>
          <w:szCs w:val="36"/>
        </w:rPr>
      </w:pPr>
      <w:r w:rsidRPr="00E31343">
        <w:rPr>
          <w:sz w:val="36"/>
          <w:szCs w:val="36"/>
        </w:rPr>
        <w:t xml:space="preserve">Whose </w:t>
      </w:r>
      <w:proofErr w:type="spellStart"/>
      <w:r w:rsidRPr="00E31343">
        <w:rPr>
          <w:sz w:val="36"/>
          <w:szCs w:val="36"/>
        </w:rPr>
        <w:t>works_____</w:t>
      </w:r>
      <w:r w:rsidRPr="00E31343">
        <w:rPr>
          <w:i/>
          <w:color w:val="FF0000"/>
          <w:sz w:val="36"/>
          <w:szCs w:val="36"/>
        </w:rPr>
        <w:t>title</w:t>
      </w:r>
      <w:proofErr w:type="spellEnd"/>
      <w:r w:rsidRPr="00E31343">
        <w:rPr>
          <w:sz w:val="36"/>
          <w:szCs w:val="36"/>
        </w:rPr>
        <w:t>________ focuses</w:t>
      </w:r>
      <w:r w:rsidR="005C63B8" w:rsidRPr="00E31343">
        <w:rPr>
          <w:sz w:val="36"/>
          <w:szCs w:val="36"/>
        </w:rPr>
        <w:t xml:space="preserve"> on the subject of _____</w:t>
      </w:r>
      <w:r w:rsidRPr="00E31343">
        <w:rPr>
          <w:sz w:val="36"/>
          <w:szCs w:val="36"/>
        </w:rPr>
        <w:t>______</w:t>
      </w:r>
    </w:p>
    <w:p w14:paraId="3F604DBC" w14:textId="77777777" w:rsidR="005C63B8" w:rsidRPr="00E31343" w:rsidRDefault="001B0E91" w:rsidP="005C63B8">
      <w:pPr>
        <w:spacing w:after="0"/>
        <w:jc w:val="center"/>
        <w:rPr>
          <w:sz w:val="36"/>
          <w:szCs w:val="36"/>
        </w:rPr>
      </w:pPr>
      <w:r w:rsidRPr="00E31343">
        <w:rPr>
          <w:sz w:val="36"/>
          <w:szCs w:val="36"/>
        </w:rPr>
        <w:t>and is</w:t>
      </w:r>
      <w:r w:rsidR="005C63B8" w:rsidRPr="00E31343">
        <w:rPr>
          <w:sz w:val="36"/>
          <w:szCs w:val="36"/>
        </w:rPr>
        <w:t xml:space="preserve"> constructed using</w:t>
      </w:r>
      <w:r w:rsidR="00506CE6">
        <w:rPr>
          <w:sz w:val="36"/>
          <w:szCs w:val="36"/>
        </w:rPr>
        <w:t xml:space="preserve"> </w:t>
      </w:r>
      <w:r w:rsidR="00B51458" w:rsidRPr="00E31343">
        <w:rPr>
          <w:sz w:val="36"/>
          <w:szCs w:val="36"/>
        </w:rPr>
        <w:t xml:space="preserve">the </w:t>
      </w:r>
      <w:r w:rsidRPr="00E31343">
        <w:rPr>
          <w:i/>
          <w:color w:val="FF0000"/>
          <w:sz w:val="36"/>
          <w:szCs w:val="36"/>
        </w:rPr>
        <w:t>medium &amp; technique</w:t>
      </w:r>
      <w:r w:rsidR="005C63B8" w:rsidRPr="00E31343">
        <w:rPr>
          <w:sz w:val="36"/>
          <w:szCs w:val="36"/>
        </w:rPr>
        <w:t>.</w:t>
      </w:r>
      <w:r w:rsidR="00B51458" w:rsidRPr="00E31343">
        <w:rPr>
          <w:sz w:val="36"/>
          <w:szCs w:val="36"/>
        </w:rPr>
        <w:t xml:space="preserve"> Symbolic aspects of this work </w:t>
      </w:r>
      <w:r w:rsidR="001877F1" w:rsidRPr="00E31343">
        <w:rPr>
          <w:sz w:val="36"/>
          <w:szCs w:val="36"/>
        </w:rPr>
        <w:t>are the_______________</w:t>
      </w:r>
      <w:r w:rsidR="00506CE6">
        <w:rPr>
          <w:sz w:val="36"/>
          <w:szCs w:val="36"/>
        </w:rPr>
        <w:t xml:space="preserve"> </w:t>
      </w:r>
      <w:r w:rsidR="001877F1" w:rsidRPr="00E31343">
        <w:rPr>
          <w:sz w:val="36"/>
          <w:szCs w:val="36"/>
        </w:rPr>
        <w:t>which means_________.</w:t>
      </w:r>
    </w:p>
    <w:sectPr w:rsidR="005C63B8" w:rsidRPr="00E31343" w:rsidSect="00877260">
      <w:pgSz w:w="12240" w:h="15840"/>
      <w:pgMar w:top="9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A1"/>
    <w:rsid w:val="001877F1"/>
    <w:rsid w:val="00195AAE"/>
    <w:rsid w:val="001B0E91"/>
    <w:rsid w:val="00247BEB"/>
    <w:rsid w:val="003D2FA1"/>
    <w:rsid w:val="00494A17"/>
    <w:rsid w:val="00506CE6"/>
    <w:rsid w:val="005C63B8"/>
    <w:rsid w:val="00620233"/>
    <w:rsid w:val="006E4AAE"/>
    <w:rsid w:val="00876438"/>
    <w:rsid w:val="00877260"/>
    <w:rsid w:val="008D7E8F"/>
    <w:rsid w:val="009B6929"/>
    <w:rsid w:val="00B51458"/>
    <w:rsid w:val="00C95B54"/>
    <w:rsid w:val="00E27C1E"/>
    <w:rsid w:val="00E31343"/>
    <w:rsid w:val="00F46525"/>
    <w:rsid w:val="00F9769F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38C7"/>
  <w15:docId w15:val="{4F0DC24C-6EFD-49EE-A6EE-88BB7ED5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F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2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khanacademy.org/test-prep/ap-art-history/introduction-ap-arthistory/a/required-works-of-art-for-ap-art-his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Rogers, Marina F.</cp:lastModifiedBy>
  <cp:revision>2</cp:revision>
  <dcterms:created xsi:type="dcterms:W3CDTF">2020-01-23T13:30:00Z</dcterms:created>
  <dcterms:modified xsi:type="dcterms:W3CDTF">2020-01-23T13:30:00Z</dcterms:modified>
</cp:coreProperties>
</file>